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D" w:rsidRPr="00E93355" w:rsidRDefault="00B13333" w:rsidP="00E93355">
      <w:pPr>
        <w:pStyle w:val="Standard"/>
        <w:spacing w:line="264" w:lineRule="auto"/>
        <w:ind w:firstLine="19"/>
        <w:jc w:val="center"/>
        <w:rPr>
          <w:b/>
          <w:sz w:val="27"/>
          <w:szCs w:val="27"/>
          <w:u w:val="single"/>
        </w:rPr>
      </w:pPr>
      <w:r w:rsidRPr="00E93355">
        <w:rPr>
          <w:b/>
          <w:sz w:val="27"/>
          <w:szCs w:val="27"/>
          <w:u w:val="single"/>
        </w:rPr>
        <w:t>Информация</w:t>
      </w:r>
    </w:p>
    <w:p w:rsidR="0026445D" w:rsidRPr="00E93355" w:rsidRDefault="00B13333" w:rsidP="00E93355">
      <w:pPr>
        <w:pStyle w:val="Standard"/>
        <w:spacing w:line="264" w:lineRule="auto"/>
        <w:ind w:firstLine="709"/>
        <w:jc w:val="center"/>
        <w:rPr>
          <w:rStyle w:val="FontStyle12"/>
          <w:rFonts w:eastAsia="SimSun, ??§ЮЎм§Ў-??§ЮЎм§Ў??§ЮЎм" w:cs="Times New Roman CYR"/>
          <w:color w:val="000000"/>
          <w:sz w:val="27"/>
          <w:szCs w:val="27"/>
        </w:rPr>
      </w:pPr>
      <w:r w:rsidRPr="00E93355">
        <w:rPr>
          <w:rStyle w:val="FontStyle12"/>
          <w:rFonts w:eastAsia="SimSun, ??§ЮЎм§Ў-??§ЮЎм§Ў??§ЮЎм" w:cs="Times New Roman CYR"/>
          <w:color w:val="000000"/>
          <w:sz w:val="27"/>
          <w:szCs w:val="27"/>
        </w:rPr>
        <w:t>«О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году»</w:t>
      </w:r>
    </w:p>
    <w:p w:rsidR="00B13333" w:rsidRPr="00E93355" w:rsidRDefault="00B13333" w:rsidP="00E93355">
      <w:pPr>
        <w:pStyle w:val="Standard"/>
        <w:spacing w:line="264" w:lineRule="auto"/>
        <w:ind w:firstLine="709"/>
        <w:jc w:val="both"/>
        <w:rPr>
          <w:sz w:val="27"/>
          <w:szCs w:val="27"/>
        </w:rPr>
      </w:pPr>
    </w:p>
    <w:p w:rsidR="0026445D" w:rsidRPr="00E93355" w:rsidRDefault="0026445D" w:rsidP="00E93355">
      <w:pPr>
        <w:pStyle w:val="Standard"/>
        <w:spacing w:line="264" w:lineRule="auto"/>
        <w:ind w:firstLine="709"/>
        <w:jc w:val="both"/>
        <w:rPr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Федерация совместно с </w:t>
      </w:r>
      <w:r w:rsidR="001E1BC1" w:rsidRPr="00E93355">
        <w:rPr>
          <w:rFonts w:cs="Times New Roman CYR"/>
          <w:color w:val="000000"/>
          <w:sz w:val="27"/>
          <w:szCs w:val="27"/>
        </w:rPr>
        <w:t>членскими организациями</w:t>
      </w:r>
      <w:r w:rsidRPr="00E93355">
        <w:rPr>
          <w:rFonts w:cs="Times New Roman CYR"/>
          <w:color w:val="000000"/>
          <w:sz w:val="27"/>
          <w:szCs w:val="27"/>
        </w:rPr>
        <w:t xml:space="preserve">, в соответствии с утвержденным графиком, осуществляла проверки на предприятиях и в организациях Курской области по соблюдению трудового законодательства </w:t>
      </w:r>
      <w:r w:rsidR="001E1BC1" w:rsidRPr="00E93355">
        <w:rPr>
          <w:rFonts w:cs="Times New Roman CYR"/>
          <w:color w:val="000000"/>
          <w:sz w:val="27"/>
          <w:szCs w:val="27"/>
        </w:rPr>
        <w:t xml:space="preserve">в области </w:t>
      </w:r>
      <w:r w:rsidRPr="00E93355">
        <w:rPr>
          <w:rFonts w:cs="Times New Roman CYR"/>
          <w:color w:val="000000"/>
          <w:sz w:val="27"/>
          <w:szCs w:val="27"/>
        </w:rPr>
        <w:t>охраны труда.</w:t>
      </w:r>
    </w:p>
    <w:p w:rsidR="0026445D" w:rsidRPr="00E93355" w:rsidRDefault="0026445D" w:rsidP="00E93355">
      <w:pPr>
        <w:pStyle w:val="Standard"/>
        <w:spacing w:line="264" w:lineRule="auto"/>
        <w:ind w:firstLine="709"/>
        <w:jc w:val="both"/>
        <w:rPr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В 201</w:t>
      </w:r>
      <w:r w:rsidR="001E1BC1" w:rsidRPr="00E93355">
        <w:rPr>
          <w:rFonts w:cs="Times New Roman CYR"/>
          <w:color w:val="000000"/>
          <w:sz w:val="27"/>
          <w:szCs w:val="27"/>
        </w:rPr>
        <w:t>6</w:t>
      </w:r>
      <w:r w:rsidRPr="00E93355">
        <w:rPr>
          <w:rFonts w:cs="Times New Roman CYR"/>
          <w:color w:val="000000"/>
          <w:sz w:val="27"/>
          <w:szCs w:val="27"/>
        </w:rPr>
        <w:t xml:space="preserve"> году проверки проводились 4 техническими инспекторами труда и 2</w:t>
      </w:r>
      <w:r w:rsidR="001E1BC1" w:rsidRPr="00E93355">
        <w:rPr>
          <w:rFonts w:cs="Times New Roman CYR"/>
          <w:color w:val="000000"/>
          <w:sz w:val="27"/>
          <w:szCs w:val="27"/>
        </w:rPr>
        <w:t>436</w:t>
      </w:r>
      <w:r w:rsidRPr="00E93355">
        <w:rPr>
          <w:rFonts w:cs="Times New Roman CYR"/>
          <w:color w:val="000000"/>
          <w:sz w:val="27"/>
          <w:szCs w:val="27"/>
        </w:rPr>
        <w:t xml:space="preserve"> уполномоченными (доверенными) лицами по охране труда.</w:t>
      </w:r>
    </w:p>
    <w:p w:rsidR="0026445D" w:rsidRPr="00E93355" w:rsidRDefault="0026445D" w:rsidP="00E93355">
      <w:pPr>
        <w:pStyle w:val="Standard"/>
        <w:spacing w:line="264" w:lineRule="auto"/>
        <w:ind w:firstLine="709"/>
        <w:jc w:val="both"/>
        <w:rPr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За отчетный период</w:t>
      </w:r>
      <w:r w:rsidR="00816F5C" w:rsidRPr="00E93355">
        <w:rPr>
          <w:rFonts w:cs="Times New Roman CYR"/>
          <w:color w:val="000000"/>
          <w:sz w:val="27"/>
          <w:szCs w:val="27"/>
        </w:rPr>
        <w:t xml:space="preserve"> техническими инспекторами труда</w:t>
      </w:r>
      <w:r w:rsidRPr="00E93355">
        <w:rPr>
          <w:rFonts w:cs="Times New Roman CYR"/>
          <w:color w:val="000000"/>
          <w:sz w:val="27"/>
          <w:szCs w:val="27"/>
        </w:rPr>
        <w:t xml:space="preserve"> проведено </w:t>
      </w:r>
      <w:r w:rsidR="001E1BC1" w:rsidRPr="00E93355">
        <w:rPr>
          <w:rFonts w:cs="Times New Roman CYR"/>
          <w:color w:val="000000"/>
          <w:sz w:val="27"/>
          <w:szCs w:val="27"/>
        </w:rPr>
        <w:t xml:space="preserve">285 </w:t>
      </w:r>
      <w:r w:rsidRPr="00E93355">
        <w:rPr>
          <w:rFonts w:cs="Times New Roman CYR"/>
          <w:color w:val="000000"/>
          <w:sz w:val="27"/>
          <w:szCs w:val="27"/>
        </w:rPr>
        <w:t>проверок,</w:t>
      </w:r>
      <w:r w:rsidR="005A6B01" w:rsidRPr="00E93355">
        <w:rPr>
          <w:rFonts w:cs="Times New Roman CYR"/>
          <w:color w:val="000000"/>
          <w:sz w:val="27"/>
          <w:szCs w:val="27"/>
        </w:rPr>
        <w:t xml:space="preserve"> выявлено </w:t>
      </w:r>
      <w:r w:rsidR="001E1BC1" w:rsidRPr="00E93355">
        <w:rPr>
          <w:rFonts w:cs="Times New Roman CYR"/>
          <w:color w:val="000000"/>
          <w:sz w:val="27"/>
          <w:szCs w:val="27"/>
        </w:rPr>
        <w:t xml:space="preserve">1267 </w:t>
      </w:r>
      <w:r w:rsidR="005A6B01" w:rsidRPr="00E93355">
        <w:rPr>
          <w:rFonts w:cs="Times New Roman CYR"/>
          <w:color w:val="000000"/>
          <w:sz w:val="27"/>
          <w:szCs w:val="27"/>
        </w:rPr>
        <w:t>нарушений,</w:t>
      </w:r>
      <w:r w:rsidRPr="00E93355">
        <w:rPr>
          <w:rFonts w:cs="Times New Roman CYR"/>
          <w:color w:val="000000"/>
          <w:sz w:val="27"/>
          <w:szCs w:val="27"/>
        </w:rPr>
        <w:t xml:space="preserve"> </w:t>
      </w:r>
      <w:r w:rsidR="003241EC" w:rsidRPr="00E93355">
        <w:rPr>
          <w:rFonts w:cs="Times New Roman CYR"/>
          <w:color w:val="000000"/>
          <w:sz w:val="27"/>
          <w:szCs w:val="27"/>
        </w:rPr>
        <w:t>в</w:t>
      </w:r>
      <w:r w:rsidRPr="00E93355">
        <w:rPr>
          <w:rFonts w:cs="Times New Roman CYR"/>
          <w:color w:val="000000"/>
          <w:sz w:val="27"/>
          <w:szCs w:val="27"/>
        </w:rPr>
        <w:t xml:space="preserve">ыдано </w:t>
      </w:r>
      <w:r w:rsidR="00152F93" w:rsidRPr="00E93355">
        <w:rPr>
          <w:rFonts w:cs="Times New Roman CYR"/>
          <w:color w:val="000000"/>
          <w:sz w:val="27"/>
          <w:szCs w:val="27"/>
        </w:rPr>
        <w:t>1</w:t>
      </w:r>
      <w:r w:rsidR="001E1BC1" w:rsidRPr="00E93355">
        <w:rPr>
          <w:rFonts w:cs="Times New Roman CYR"/>
          <w:color w:val="000000"/>
          <w:sz w:val="27"/>
          <w:szCs w:val="27"/>
        </w:rPr>
        <w:t>86</w:t>
      </w:r>
      <w:r w:rsidRPr="00E93355">
        <w:rPr>
          <w:rFonts w:cs="Times New Roman CYR"/>
          <w:color w:val="000000"/>
          <w:sz w:val="27"/>
          <w:szCs w:val="27"/>
        </w:rPr>
        <w:t xml:space="preserve"> представлени</w:t>
      </w:r>
      <w:r w:rsidR="001E1BC1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 xml:space="preserve"> (в том числе </w:t>
      </w:r>
      <w:r w:rsidR="001E1BC1" w:rsidRPr="00E93355">
        <w:rPr>
          <w:rFonts w:cs="Times New Roman CYR"/>
          <w:color w:val="000000"/>
          <w:sz w:val="27"/>
          <w:szCs w:val="27"/>
        </w:rPr>
        <w:t xml:space="preserve">90 </w:t>
      </w:r>
      <w:r w:rsidRPr="00E93355">
        <w:rPr>
          <w:rFonts w:cs="Times New Roman CYR"/>
          <w:color w:val="000000"/>
          <w:sz w:val="27"/>
          <w:szCs w:val="27"/>
        </w:rPr>
        <w:t>предписани</w:t>
      </w:r>
      <w:r w:rsidR="001E1BC1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 xml:space="preserve"> при проверках с органами государственного надзора и контроля)</w:t>
      </w:r>
      <w:r w:rsidR="00D8438A" w:rsidRPr="00E93355">
        <w:rPr>
          <w:rFonts w:cs="Times New Roman CYR"/>
          <w:color w:val="000000"/>
          <w:sz w:val="27"/>
          <w:szCs w:val="27"/>
        </w:rPr>
        <w:t>,</w:t>
      </w:r>
      <w:r w:rsidR="003241EC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</w:r>
    </w:p>
    <w:p w:rsidR="00D8438A" w:rsidRPr="00E93355" w:rsidRDefault="001E1BC1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П</w:t>
      </w:r>
      <w:r w:rsidR="00B92544" w:rsidRPr="00E93355">
        <w:rPr>
          <w:rFonts w:cs="Times New Roman CYR"/>
          <w:color w:val="000000"/>
          <w:sz w:val="27"/>
          <w:szCs w:val="27"/>
        </w:rPr>
        <w:t xml:space="preserve">о результатам проверок </w:t>
      </w:r>
      <w:r w:rsidRPr="00E93355">
        <w:rPr>
          <w:rFonts w:cs="Times New Roman CYR"/>
          <w:color w:val="000000"/>
          <w:sz w:val="27"/>
          <w:szCs w:val="27"/>
        </w:rPr>
        <w:t xml:space="preserve">33 должностных лица </w:t>
      </w:r>
      <w:r w:rsidR="0026445D" w:rsidRPr="00E93355">
        <w:rPr>
          <w:rFonts w:cs="Times New Roman CYR"/>
          <w:color w:val="000000"/>
          <w:sz w:val="27"/>
          <w:szCs w:val="27"/>
        </w:rPr>
        <w:t>привлечены к дисциплинарной и административной ответственности</w:t>
      </w:r>
      <w:r w:rsidR="00D8438A" w:rsidRPr="00E93355">
        <w:rPr>
          <w:rFonts w:cs="Times New Roman CYR"/>
          <w:color w:val="000000"/>
          <w:sz w:val="27"/>
          <w:szCs w:val="27"/>
        </w:rPr>
        <w:t>.</w:t>
      </w:r>
    </w:p>
    <w:p w:rsidR="0026445D" w:rsidRPr="00E93355" w:rsidRDefault="00D8438A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Общественный контроль за охраной труда непосредственно в организациях осуществляется уполномоченными (доверенными) лицами по охране труда. В этом году ими было проведено </w:t>
      </w:r>
      <w:r w:rsidR="00004A80" w:rsidRPr="00E93355">
        <w:rPr>
          <w:rFonts w:cs="Times New Roman CYR"/>
          <w:color w:val="000000"/>
          <w:sz w:val="27"/>
          <w:szCs w:val="27"/>
        </w:rPr>
        <w:t xml:space="preserve">3179 </w:t>
      </w:r>
      <w:r w:rsidRPr="00E93355">
        <w:rPr>
          <w:rFonts w:cs="Times New Roman CYR"/>
          <w:color w:val="000000"/>
          <w:sz w:val="27"/>
          <w:szCs w:val="27"/>
        </w:rPr>
        <w:t xml:space="preserve">проверок, выявлено </w:t>
      </w:r>
      <w:r w:rsidR="00004A80" w:rsidRPr="00E93355">
        <w:rPr>
          <w:rFonts w:cs="Times New Roman CYR"/>
          <w:color w:val="000000"/>
          <w:sz w:val="27"/>
          <w:szCs w:val="27"/>
        </w:rPr>
        <w:t xml:space="preserve">3659 </w:t>
      </w:r>
      <w:r w:rsidRPr="00E93355">
        <w:rPr>
          <w:rFonts w:cs="Times New Roman CYR"/>
          <w:color w:val="000000"/>
          <w:sz w:val="27"/>
          <w:szCs w:val="27"/>
        </w:rPr>
        <w:t xml:space="preserve">нарушений требований охраны труда, выдано </w:t>
      </w:r>
      <w:r w:rsidR="00004A80" w:rsidRPr="00E93355">
        <w:rPr>
          <w:rFonts w:cs="Times New Roman CYR"/>
          <w:color w:val="000000"/>
          <w:sz w:val="27"/>
          <w:szCs w:val="27"/>
        </w:rPr>
        <w:t xml:space="preserve">1283 </w:t>
      </w:r>
      <w:r w:rsidRPr="00E93355">
        <w:rPr>
          <w:rFonts w:cs="Times New Roman CYR"/>
          <w:color w:val="000000"/>
          <w:sz w:val="27"/>
          <w:szCs w:val="27"/>
        </w:rPr>
        <w:t>представлени</w:t>
      </w:r>
      <w:r w:rsidR="00004A80" w:rsidRPr="00E93355">
        <w:rPr>
          <w:rFonts w:cs="Times New Roman CYR"/>
          <w:color w:val="000000"/>
          <w:sz w:val="27"/>
          <w:szCs w:val="27"/>
        </w:rPr>
        <w:t>я</w:t>
      </w:r>
      <w:r w:rsidRPr="00E93355">
        <w:rPr>
          <w:rFonts w:cs="Times New Roman CYR"/>
          <w:color w:val="000000"/>
          <w:sz w:val="27"/>
          <w:szCs w:val="27"/>
        </w:rPr>
        <w:t>.</w:t>
      </w:r>
    </w:p>
    <w:p w:rsidR="0026445D" w:rsidRPr="00E93355" w:rsidRDefault="0026445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По итогам проверок со всеми заинтересованными сторонами проводилась методологическая работа, направленная на улучшение работы и устранение имевшихся недостатков.</w:t>
      </w:r>
    </w:p>
    <w:p w:rsidR="003241EC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Основные нарушения:</w:t>
      </w:r>
    </w:p>
    <w:p w:rsidR="00E00E46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допуск к работе лиц, не прошедших обучение, вводный инструктаж, инструктаж на рабочем месте по безопасности труда, а также стажировку;</w:t>
      </w:r>
      <w:r w:rsidR="00E00E46" w:rsidRPr="00E93355">
        <w:rPr>
          <w:rFonts w:cs="Times New Roman CYR"/>
          <w:color w:val="000000"/>
          <w:sz w:val="27"/>
          <w:szCs w:val="27"/>
        </w:rPr>
        <w:t xml:space="preserve"> </w:t>
      </w:r>
    </w:p>
    <w:p w:rsidR="00E47554" w:rsidRPr="00E93355" w:rsidRDefault="00E47554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- </w:t>
      </w:r>
      <w:r w:rsidR="00E00E46" w:rsidRPr="00E93355">
        <w:rPr>
          <w:rFonts w:cs="Times New Roman CYR"/>
          <w:color w:val="000000"/>
          <w:sz w:val="27"/>
          <w:szCs w:val="27"/>
        </w:rPr>
        <w:t xml:space="preserve">нарушение порядка проведения </w:t>
      </w:r>
      <w:r w:rsidRPr="00E93355">
        <w:rPr>
          <w:rFonts w:cs="Times New Roman CYR"/>
          <w:color w:val="000000"/>
          <w:sz w:val="27"/>
          <w:szCs w:val="27"/>
        </w:rPr>
        <w:t>специальн</w:t>
      </w:r>
      <w:r w:rsidR="00E00E46" w:rsidRPr="00E93355">
        <w:rPr>
          <w:rFonts w:cs="Times New Roman CYR"/>
          <w:color w:val="000000"/>
          <w:sz w:val="27"/>
          <w:szCs w:val="27"/>
        </w:rPr>
        <w:t>ой</w:t>
      </w:r>
      <w:r w:rsidRPr="00E93355">
        <w:rPr>
          <w:rFonts w:cs="Times New Roman CYR"/>
          <w:color w:val="000000"/>
          <w:sz w:val="27"/>
          <w:szCs w:val="27"/>
        </w:rPr>
        <w:t xml:space="preserve"> оценк</w:t>
      </w:r>
      <w:r w:rsidR="00E00E46" w:rsidRPr="00E93355">
        <w:rPr>
          <w:rFonts w:cs="Times New Roman CYR"/>
          <w:color w:val="000000"/>
          <w:sz w:val="27"/>
          <w:szCs w:val="27"/>
        </w:rPr>
        <w:t>и</w:t>
      </w:r>
      <w:r w:rsidRPr="00E93355">
        <w:rPr>
          <w:rFonts w:cs="Times New Roman CYR"/>
          <w:color w:val="000000"/>
          <w:sz w:val="27"/>
          <w:szCs w:val="27"/>
        </w:rPr>
        <w:t xml:space="preserve"> условий труда;</w:t>
      </w:r>
    </w:p>
    <w:p w:rsidR="003241EC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- </w:t>
      </w:r>
      <w:r w:rsidR="00E00E46" w:rsidRPr="00E93355">
        <w:rPr>
          <w:rFonts w:cs="Times New Roman CYR"/>
          <w:color w:val="000000"/>
          <w:sz w:val="27"/>
          <w:szCs w:val="27"/>
        </w:rPr>
        <w:t xml:space="preserve">работники </w:t>
      </w:r>
      <w:r w:rsidRPr="00E93355">
        <w:rPr>
          <w:rFonts w:cs="Times New Roman CYR"/>
          <w:color w:val="000000"/>
          <w:sz w:val="27"/>
          <w:szCs w:val="27"/>
        </w:rPr>
        <w:t xml:space="preserve">не </w:t>
      </w:r>
      <w:r w:rsidR="00E00E46" w:rsidRPr="00E93355">
        <w:rPr>
          <w:rFonts w:cs="Times New Roman CYR"/>
          <w:color w:val="000000"/>
          <w:sz w:val="27"/>
          <w:szCs w:val="27"/>
        </w:rPr>
        <w:t>обеспечены СИЗ,</w:t>
      </w:r>
      <w:r w:rsidR="00E47554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личные карточки учета выдачи СИЗ</w:t>
      </w:r>
      <w:r w:rsidR="00E00E46" w:rsidRPr="00E93355">
        <w:rPr>
          <w:rFonts w:cs="Times New Roman CYR"/>
          <w:color w:val="000000"/>
          <w:sz w:val="27"/>
          <w:szCs w:val="27"/>
        </w:rPr>
        <w:t xml:space="preserve"> ведутся с нарушениями</w:t>
      </w:r>
      <w:r w:rsidRPr="00E93355">
        <w:rPr>
          <w:rFonts w:cs="Times New Roman CYR"/>
          <w:color w:val="000000"/>
          <w:sz w:val="27"/>
          <w:szCs w:val="27"/>
        </w:rPr>
        <w:t>;</w:t>
      </w:r>
    </w:p>
    <w:p w:rsidR="003241EC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 установлены нормы выдачи смывающих и обеззараживающих средств;</w:t>
      </w:r>
    </w:p>
    <w:p w:rsidR="003241EC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 проводится осмотр зданий и сооружений весной и осенью с составлением актов;</w:t>
      </w:r>
    </w:p>
    <w:p w:rsidR="00B92544" w:rsidRPr="00E93355" w:rsidRDefault="003241E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работникам</w:t>
      </w:r>
      <w:r w:rsidR="00E47554" w:rsidRPr="00E93355">
        <w:rPr>
          <w:rFonts w:cs="Times New Roman CYR"/>
          <w:color w:val="000000"/>
          <w:sz w:val="27"/>
          <w:szCs w:val="27"/>
        </w:rPr>
        <w:t>,</w:t>
      </w:r>
      <w:r w:rsidRPr="00E93355">
        <w:rPr>
          <w:rFonts w:cs="Times New Roman CYR"/>
          <w:color w:val="000000"/>
          <w:sz w:val="27"/>
          <w:szCs w:val="27"/>
        </w:rPr>
        <w:t xml:space="preserve"> занятым во вредных и опасных условиях труда не установлены льготы и компенсации.</w:t>
      </w:r>
    </w:p>
    <w:p w:rsidR="00D8438A" w:rsidRPr="00E93355" w:rsidRDefault="00E836C7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В целях обеспечения безопасного пребывания детей в детских загородных оздоровительных учреждениях технический инспектор труда Федерации профсоюзов области входит в состав комиссии по приемке детских оздоровительных лагерей. По итогам проверок в 201</w:t>
      </w:r>
      <w:r w:rsidR="00E00E46" w:rsidRPr="00E93355">
        <w:rPr>
          <w:rFonts w:cs="Times New Roman CYR"/>
          <w:color w:val="000000"/>
          <w:sz w:val="27"/>
          <w:szCs w:val="27"/>
        </w:rPr>
        <w:t>6</w:t>
      </w:r>
      <w:r w:rsidRPr="00E93355">
        <w:rPr>
          <w:rFonts w:cs="Times New Roman CYR"/>
          <w:color w:val="000000"/>
          <w:sz w:val="27"/>
          <w:szCs w:val="27"/>
        </w:rPr>
        <w:t xml:space="preserve"> году было выявлено </w:t>
      </w:r>
      <w:r w:rsidR="00E00E46" w:rsidRPr="00E93355">
        <w:rPr>
          <w:rFonts w:cs="Times New Roman CYR"/>
          <w:color w:val="000000"/>
          <w:sz w:val="27"/>
          <w:szCs w:val="27"/>
        </w:rPr>
        <w:t>26</w:t>
      </w:r>
      <w:r w:rsidRPr="00E93355">
        <w:rPr>
          <w:rFonts w:cs="Times New Roman CYR"/>
          <w:color w:val="000000"/>
          <w:sz w:val="27"/>
          <w:szCs w:val="27"/>
        </w:rPr>
        <w:t xml:space="preserve"> нарушений, подписание акта о приемке и заезд детей осуществлялся только после устранения всех нарушений.</w:t>
      </w:r>
    </w:p>
    <w:p w:rsidR="008B05A5" w:rsidRPr="00E93355" w:rsidRDefault="008B05A5" w:rsidP="004131C3">
      <w:pPr>
        <w:pStyle w:val="Standard"/>
        <w:spacing w:line="264" w:lineRule="auto"/>
        <w:ind w:left="708" w:firstLine="1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По данным отчетным данным в членских организациях профсоюзов произошло </w:t>
      </w:r>
      <w:r w:rsidR="00E00E46" w:rsidRPr="00E93355">
        <w:rPr>
          <w:rFonts w:cs="Times New Roman CYR"/>
          <w:color w:val="000000"/>
          <w:sz w:val="27"/>
          <w:szCs w:val="27"/>
        </w:rPr>
        <w:t>12</w:t>
      </w:r>
      <w:r w:rsidRPr="00E93355">
        <w:rPr>
          <w:rFonts w:cs="Times New Roman CYR"/>
          <w:color w:val="000000"/>
          <w:sz w:val="27"/>
          <w:szCs w:val="27"/>
        </w:rPr>
        <w:t xml:space="preserve"> несчастных случ</w:t>
      </w:r>
      <w:r w:rsidR="00E00E46" w:rsidRPr="00E93355">
        <w:rPr>
          <w:rFonts w:cs="Times New Roman CYR"/>
          <w:color w:val="000000"/>
          <w:sz w:val="27"/>
          <w:szCs w:val="27"/>
        </w:rPr>
        <w:t>аев</w:t>
      </w:r>
      <w:r w:rsidRPr="00E93355">
        <w:rPr>
          <w:rFonts w:cs="Times New Roman CYR"/>
          <w:color w:val="000000"/>
          <w:sz w:val="27"/>
          <w:szCs w:val="27"/>
        </w:rPr>
        <w:t xml:space="preserve"> на производстве, из них: </w:t>
      </w:r>
      <w:r w:rsidR="00E00E46" w:rsidRPr="00E93355">
        <w:rPr>
          <w:rFonts w:cs="Times New Roman CYR"/>
          <w:color w:val="000000"/>
          <w:sz w:val="27"/>
          <w:szCs w:val="27"/>
        </w:rPr>
        <w:t>2 групповых</w:t>
      </w:r>
      <w:r w:rsidR="004131C3">
        <w:rPr>
          <w:rFonts w:cs="Times New Roman CYR"/>
          <w:color w:val="000000"/>
          <w:sz w:val="27"/>
          <w:szCs w:val="27"/>
        </w:rPr>
        <w:t xml:space="preserve"> (ПАО «Михайловский ГОК», ОБУЗ «Областной перинатальный центр»)</w:t>
      </w:r>
      <w:r w:rsidR="00E00E46" w:rsidRPr="00E93355">
        <w:rPr>
          <w:rFonts w:cs="Times New Roman CYR"/>
          <w:color w:val="000000"/>
          <w:sz w:val="27"/>
          <w:szCs w:val="27"/>
        </w:rPr>
        <w:t>, 7</w:t>
      </w:r>
      <w:r w:rsidRPr="00E93355">
        <w:rPr>
          <w:rFonts w:cs="Times New Roman CYR"/>
          <w:color w:val="000000"/>
          <w:sz w:val="27"/>
          <w:szCs w:val="27"/>
        </w:rPr>
        <w:t xml:space="preserve"> тяжелых</w:t>
      </w:r>
      <w:r w:rsidR="004131C3">
        <w:rPr>
          <w:rFonts w:cs="Times New Roman CYR"/>
          <w:color w:val="000000"/>
          <w:sz w:val="27"/>
          <w:szCs w:val="27"/>
        </w:rPr>
        <w:t xml:space="preserve"> (ЗАО «</w:t>
      </w:r>
      <w:proofErr w:type="spellStart"/>
      <w:r w:rsidR="004131C3">
        <w:rPr>
          <w:rFonts w:cs="Times New Roman CYR"/>
          <w:color w:val="000000"/>
          <w:sz w:val="27"/>
          <w:szCs w:val="27"/>
        </w:rPr>
        <w:t>Изоплит</w:t>
      </w:r>
      <w:proofErr w:type="spellEnd"/>
      <w:r w:rsidR="004131C3">
        <w:rPr>
          <w:rFonts w:cs="Times New Roman CYR"/>
          <w:color w:val="000000"/>
          <w:sz w:val="27"/>
          <w:szCs w:val="27"/>
        </w:rPr>
        <w:t xml:space="preserve">», </w:t>
      </w:r>
      <w:r w:rsidR="004131C3" w:rsidRPr="004131C3">
        <w:rPr>
          <w:rFonts w:cs="Times New Roman CYR"/>
          <w:color w:val="000000"/>
          <w:sz w:val="27"/>
          <w:szCs w:val="27"/>
        </w:rPr>
        <w:t xml:space="preserve">ОАО </w:t>
      </w:r>
      <w:r w:rsidR="004131C3">
        <w:rPr>
          <w:rFonts w:cs="Times New Roman CYR"/>
          <w:color w:val="000000"/>
          <w:sz w:val="27"/>
          <w:szCs w:val="27"/>
        </w:rPr>
        <w:t>«</w:t>
      </w:r>
      <w:r w:rsidR="004131C3" w:rsidRPr="004131C3">
        <w:rPr>
          <w:rFonts w:cs="Times New Roman CYR"/>
          <w:color w:val="000000"/>
          <w:sz w:val="27"/>
          <w:szCs w:val="27"/>
        </w:rPr>
        <w:t>Фармстандарт-</w:t>
      </w:r>
      <w:proofErr w:type="spellStart"/>
      <w:r w:rsidR="004131C3" w:rsidRPr="004131C3">
        <w:rPr>
          <w:rFonts w:cs="Times New Roman CYR"/>
          <w:color w:val="000000"/>
          <w:sz w:val="27"/>
          <w:szCs w:val="27"/>
        </w:rPr>
        <w:t>Лексредства</w:t>
      </w:r>
      <w:proofErr w:type="spellEnd"/>
      <w:r w:rsidR="004131C3">
        <w:rPr>
          <w:rFonts w:cs="Times New Roman CYR"/>
          <w:color w:val="000000"/>
          <w:sz w:val="27"/>
          <w:szCs w:val="27"/>
        </w:rPr>
        <w:t>», ОАО «</w:t>
      </w:r>
      <w:proofErr w:type="spellStart"/>
      <w:r w:rsidR="004131C3">
        <w:rPr>
          <w:rFonts w:cs="Times New Roman CYR"/>
          <w:color w:val="000000"/>
          <w:sz w:val="27"/>
          <w:szCs w:val="27"/>
        </w:rPr>
        <w:t>Курскхлеб</w:t>
      </w:r>
      <w:proofErr w:type="spellEnd"/>
      <w:r w:rsidR="004131C3">
        <w:rPr>
          <w:rFonts w:cs="Times New Roman CYR"/>
          <w:color w:val="000000"/>
          <w:sz w:val="27"/>
          <w:szCs w:val="27"/>
        </w:rPr>
        <w:t xml:space="preserve">», </w:t>
      </w:r>
      <w:r w:rsidR="004131C3" w:rsidRPr="004131C3">
        <w:rPr>
          <w:rFonts w:cs="Times New Roman CYR"/>
          <w:color w:val="000000"/>
          <w:sz w:val="27"/>
          <w:szCs w:val="27"/>
        </w:rPr>
        <w:t xml:space="preserve">МОУДО </w:t>
      </w:r>
      <w:r w:rsidR="004131C3">
        <w:rPr>
          <w:rFonts w:cs="Times New Roman CYR"/>
          <w:color w:val="000000"/>
          <w:sz w:val="27"/>
          <w:szCs w:val="27"/>
        </w:rPr>
        <w:t>«</w:t>
      </w:r>
      <w:r w:rsidR="004131C3" w:rsidRPr="004131C3">
        <w:rPr>
          <w:rFonts w:cs="Times New Roman CYR"/>
          <w:color w:val="000000"/>
          <w:sz w:val="27"/>
          <w:szCs w:val="27"/>
        </w:rPr>
        <w:t>Детская музыка</w:t>
      </w:r>
      <w:r w:rsidR="004131C3">
        <w:rPr>
          <w:rFonts w:cs="Times New Roman CYR"/>
          <w:color w:val="000000"/>
          <w:sz w:val="27"/>
          <w:szCs w:val="27"/>
        </w:rPr>
        <w:t xml:space="preserve">льно-хоровая школа им. Г. Струве», </w:t>
      </w:r>
      <w:r w:rsidR="004131C3" w:rsidRPr="004131C3">
        <w:rPr>
          <w:rFonts w:cs="Times New Roman CYR"/>
          <w:color w:val="000000"/>
          <w:sz w:val="27"/>
          <w:szCs w:val="27"/>
        </w:rPr>
        <w:t xml:space="preserve">ОБУЗ </w:t>
      </w:r>
      <w:r w:rsidR="004131C3">
        <w:rPr>
          <w:rFonts w:cs="Times New Roman CYR"/>
          <w:color w:val="000000"/>
          <w:sz w:val="27"/>
          <w:szCs w:val="27"/>
        </w:rPr>
        <w:t>«</w:t>
      </w:r>
      <w:r w:rsidR="004131C3" w:rsidRPr="004131C3">
        <w:rPr>
          <w:rFonts w:cs="Times New Roman CYR"/>
          <w:color w:val="000000"/>
          <w:sz w:val="27"/>
          <w:szCs w:val="27"/>
        </w:rPr>
        <w:t xml:space="preserve">Рыльская </w:t>
      </w:r>
      <w:r w:rsidR="004131C3">
        <w:rPr>
          <w:rFonts w:cs="Times New Roman CYR"/>
          <w:color w:val="000000"/>
          <w:sz w:val="27"/>
          <w:szCs w:val="27"/>
        </w:rPr>
        <w:lastRenderedPageBreak/>
        <w:t>ЦРБ», ООО «</w:t>
      </w:r>
      <w:proofErr w:type="spellStart"/>
      <w:r w:rsidR="004131C3">
        <w:rPr>
          <w:rFonts w:cs="Times New Roman CYR"/>
          <w:color w:val="000000"/>
          <w:sz w:val="27"/>
          <w:szCs w:val="27"/>
        </w:rPr>
        <w:t>Курскэнергоспецремонт</w:t>
      </w:r>
      <w:proofErr w:type="spellEnd"/>
      <w:r w:rsidR="004131C3">
        <w:rPr>
          <w:rFonts w:cs="Times New Roman CYR"/>
          <w:color w:val="000000"/>
          <w:sz w:val="27"/>
          <w:szCs w:val="27"/>
        </w:rPr>
        <w:t>», ГУПКО «</w:t>
      </w:r>
      <w:proofErr w:type="spellStart"/>
      <w:r w:rsidR="004131C3" w:rsidRPr="004131C3">
        <w:rPr>
          <w:rFonts w:cs="Times New Roman CYR"/>
          <w:color w:val="000000"/>
          <w:sz w:val="27"/>
          <w:szCs w:val="27"/>
        </w:rPr>
        <w:t>Рыльсклес</w:t>
      </w:r>
      <w:proofErr w:type="spellEnd"/>
      <w:r w:rsidR="004131C3">
        <w:rPr>
          <w:rFonts w:cs="Times New Roman CYR"/>
          <w:color w:val="000000"/>
          <w:sz w:val="27"/>
          <w:szCs w:val="27"/>
        </w:rPr>
        <w:t>»)</w:t>
      </w:r>
      <w:r w:rsidR="00E00E46" w:rsidRPr="00E93355">
        <w:rPr>
          <w:rFonts w:cs="Times New Roman CYR"/>
          <w:color w:val="000000"/>
          <w:sz w:val="27"/>
          <w:szCs w:val="27"/>
        </w:rPr>
        <w:t>,</w:t>
      </w:r>
      <w:r w:rsidRPr="00E93355">
        <w:rPr>
          <w:rFonts w:cs="Times New Roman CYR"/>
          <w:color w:val="000000"/>
          <w:sz w:val="27"/>
          <w:szCs w:val="27"/>
        </w:rPr>
        <w:t xml:space="preserve"> </w:t>
      </w:r>
      <w:r w:rsidR="00E00E46" w:rsidRPr="00E93355">
        <w:rPr>
          <w:rFonts w:cs="Times New Roman CYR"/>
          <w:color w:val="000000"/>
          <w:sz w:val="27"/>
          <w:szCs w:val="27"/>
        </w:rPr>
        <w:t>3</w:t>
      </w:r>
      <w:r w:rsidRPr="00E93355">
        <w:rPr>
          <w:rFonts w:cs="Times New Roman CYR"/>
          <w:color w:val="000000"/>
          <w:sz w:val="27"/>
          <w:szCs w:val="27"/>
        </w:rPr>
        <w:t xml:space="preserve"> со смертельным исходом</w:t>
      </w:r>
      <w:r w:rsidR="004131C3">
        <w:rPr>
          <w:rFonts w:cs="Times New Roman CYR"/>
          <w:color w:val="000000"/>
          <w:sz w:val="27"/>
          <w:szCs w:val="27"/>
        </w:rPr>
        <w:t xml:space="preserve"> (ООО «Рассвет», </w:t>
      </w:r>
      <w:r w:rsidR="004131C3" w:rsidRPr="004131C3">
        <w:rPr>
          <w:rFonts w:cs="Times New Roman CYR"/>
          <w:color w:val="000000"/>
          <w:sz w:val="27"/>
          <w:szCs w:val="27"/>
        </w:rPr>
        <w:t>ПАО «Михайловский ГОК»</w:t>
      </w:r>
      <w:r w:rsidR="004131C3">
        <w:rPr>
          <w:rFonts w:cs="Times New Roman CYR"/>
          <w:color w:val="000000"/>
          <w:sz w:val="27"/>
          <w:szCs w:val="27"/>
        </w:rPr>
        <w:t>, ОАО</w:t>
      </w:r>
      <w:r w:rsidR="004131C3" w:rsidRPr="004131C3">
        <w:rPr>
          <w:rFonts w:cs="Times New Roman CYR"/>
          <w:color w:val="000000"/>
          <w:sz w:val="27"/>
          <w:szCs w:val="27"/>
        </w:rPr>
        <w:t xml:space="preserve"> </w:t>
      </w:r>
      <w:r w:rsidR="004131C3">
        <w:rPr>
          <w:rFonts w:cs="Times New Roman CYR"/>
          <w:color w:val="000000"/>
          <w:sz w:val="27"/>
          <w:szCs w:val="27"/>
        </w:rPr>
        <w:t>«</w:t>
      </w:r>
      <w:proofErr w:type="spellStart"/>
      <w:r w:rsidR="004131C3" w:rsidRPr="004131C3">
        <w:rPr>
          <w:rFonts w:cs="Times New Roman CYR"/>
          <w:color w:val="000000"/>
          <w:sz w:val="27"/>
          <w:szCs w:val="27"/>
        </w:rPr>
        <w:t>Центрметаллургремонт</w:t>
      </w:r>
      <w:proofErr w:type="spellEnd"/>
      <w:r w:rsidR="004131C3">
        <w:rPr>
          <w:rFonts w:cs="Times New Roman CYR"/>
          <w:color w:val="000000"/>
          <w:sz w:val="27"/>
          <w:szCs w:val="27"/>
        </w:rPr>
        <w:t>»)</w:t>
      </w:r>
      <w:r w:rsidRPr="00E93355">
        <w:rPr>
          <w:rFonts w:cs="Times New Roman CYR"/>
          <w:color w:val="000000"/>
          <w:sz w:val="27"/>
          <w:szCs w:val="27"/>
        </w:rPr>
        <w:t>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По данным государственной инспекции труда в Курской области за отчетный год на предприятиях и в организациях области произошло: </w:t>
      </w:r>
      <w:r w:rsidR="00DA16E8" w:rsidRPr="00E93355">
        <w:rPr>
          <w:rFonts w:cs="Times New Roman CYR"/>
          <w:color w:val="000000"/>
          <w:sz w:val="27"/>
          <w:szCs w:val="27"/>
        </w:rPr>
        <w:t>31</w:t>
      </w:r>
      <w:r w:rsidRPr="00E93355">
        <w:rPr>
          <w:rFonts w:cs="Times New Roman CYR"/>
          <w:color w:val="000000"/>
          <w:sz w:val="27"/>
          <w:szCs w:val="27"/>
        </w:rPr>
        <w:t xml:space="preserve"> тяжелы</w:t>
      </w:r>
      <w:r w:rsidR="00DA16E8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 xml:space="preserve"> несчастны</w:t>
      </w:r>
      <w:r w:rsidR="00DA16E8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 xml:space="preserve"> случа</w:t>
      </w:r>
      <w:r w:rsidR="00DA16E8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 xml:space="preserve"> (в 201</w:t>
      </w:r>
      <w:r w:rsidR="00466EE0" w:rsidRPr="00E93355">
        <w:rPr>
          <w:rFonts w:cs="Times New Roman CYR"/>
          <w:color w:val="000000"/>
          <w:sz w:val="27"/>
          <w:szCs w:val="27"/>
        </w:rPr>
        <w:t>5</w:t>
      </w:r>
      <w:r w:rsidRPr="00E93355">
        <w:rPr>
          <w:rFonts w:cs="Times New Roman CYR"/>
          <w:color w:val="000000"/>
          <w:sz w:val="27"/>
          <w:szCs w:val="27"/>
        </w:rPr>
        <w:t xml:space="preserve"> году - </w:t>
      </w:r>
      <w:r w:rsidR="00466EE0" w:rsidRPr="00E93355">
        <w:rPr>
          <w:rFonts w:cs="Times New Roman CYR"/>
          <w:color w:val="000000"/>
          <w:sz w:val="27"/>
          <w:szCs w:val="27"/>
        </w:rPr>
        <w:t>35</w:t>
      </w:r>
      <w:r w:rsidRPr="00E93355">
        <w:rPr>
          <w:rFonts w:cs="Times New Roman CYR"/>
          <w:color w:val="000000"/>
          <w:sz w:val="27"/>
          <w:szCs w:val="27"/>
        </w:rPr>
        <w:t xml:space="preserve">), </w:t>
      </w:r>
      <w:r w:rsidR="00E364F0" w:rsidRPr="00E93355">
        <w:rPr>
          <w:rFonts w:cs="Times New Roman CYR"/>
          <w:color w:val="000000"/>
          <w:sz w:val="27"/>
          <w:szCs w:val="27"/>
        </w:rPr>
        <w:t>1</w:t>
      </w:r>
      <w:r w:rsidR="00DA16E8" w:rsidRPr="00E93355">
        <w:rPr>
          <w:rFonts w:cs="Times New Roman CYR"/>
          <w:color w:val="000000"/>
          <w:sz w:val="27"/>
          <w:szCs w:val="27"/>
        </w:rPr>
        <w:t>4</w:t>
      </w:r>
      <w:r w:rsidRPr="00E93355">
        <w:rPr>
          <w:rFonts w:cs="Times New Roman CYR"/>
          <w:color w:val="000000"/>
          <w:sz w:val="27"/>
          <w:szCs w:val="27"/>
        </w:rPr>
        <w:t xml:space="preserve"> несчастных случаев со смертельным исходом (в 201</w:t>
      </w:r>
      <w:r w:rsidR="00466EE0" w:rsidRPr="00E93355">
        <w:rPr>
          <w:rFonts w:cs="Times New Roman CYR"/>
          <w:color w:val="000000"/>
          <w:sz w:val="27"/>
          <w:szCs w:val="27"/>
        </w:rPr>
        <w:t>5</w:t>
      </w:r>
      <w:r w:rsidRPr="00E93355">
        <w:rPr>
          <w:rFonts w:cs="Times New Roman CYR"/>
          <w:color w:val="000000"/>
          <w:sz w:val="27"/>
          <w:szCs w:val="27"/>
        </w:rPr>
        <w:t xml:space="preserve"> году - </w:t>
      </w:r>
      <w:r w:rsidR="00E364F0" w:rsidRPr="00E93355">
        <w:rPr>
          <w:rFonts w:cs="Times New Roman CYR"/>
          <w:color w:val="000000"/>
          <w:sz w:val="27"/>
          <w:szCs w:val="27"/>
        </w:rPr>
        <w:t>9</w:t>
      </w:r>
      <w:r w:rsidRPr="00E93355">
        <w:rPr>
          <w:rFonts w:cs="Times New Roman CYR"/>
          <w:color w:val="000000"/>
          <w:sz w:val="27"/>
          <w:szCs w:val="27"/>
        </w:rPr>
        <w:t xml:space="preserve">), </w:t>
      </w:r>
      <w:r w:rsidR="009A3A0D" w:rsidRPr="00E93355">
        <w:rPr>
          <w:rFonts w:cs="Times New Roman CYR"/>
          <w:color w:val="000000"/>
          <w:sz w:val="27"/>
          <w:szCs w:val="27"/>
        </w:rPr>
        <w:t>4</w:t>
      </w:r>
      <w:r w:rsidRPr="00E93355">
        <w:rPr>
          <w:rFonts w:cs="Times New Roman CYR"/>
          <w:color w:val="000000"/>
          <w:sz w:val="27"/>
          <w:szCs w:val="27"/>
        </w:rPr>
        <w:t xml:space="preserve"> групповых несчастных случаев на производстве (в 201</w:t>
      </w:r>
      <w:r w:rsidR="00466EE0" w:rsidRPr="00E93355">
        <w:rPr>
          <w:rFonts w:cs="Times New Roman CYR"/>
          <w:color w:val="000000"/>
          <w:sz w:val="27"/>
          <w:szCs w:val="27"/>
        </w:rPr>
        <w:t>5</w:t>
      </w:r>
      <w:r w:rsidRPr="00E93355">
        <w:rPr>
          <w:rFonts w:cs="Times New Roman CYR"/>
          <w:color w:val="000000"/>
          <w:sz w:val="27"/>
          <w:szCs w:val="27"/>
        </w:rPr>
        <w:t xml:space="preserve"> году - </w:t>
      </w:r>
      <w:r w:rsidR="00466EE0" w:rsidRPr="00E93355">
        <w:rPr>
          <w:rFonts w:cs="Times New Roman CYR"/>
          <w:color w:val="000000"/>
          <w:sz w:val="27"/>
          <w:szCs w:val="27"/>
        </w:rPr>
        <w:t>3</w:t>
      </w:r>
      <w:r w:rsidRPr="00E93355">
        <w:rPr>
          <w:rFonts w:cs="Times New Roman CYR"/>
          <w:color w:val="000000"/>
          <w:sz w:val="27"/>
          <w:szCs w:val="27"/>
        </w:rPr>
        <w:t xml:space="preserve">). По результатам расследования </w:t>
      </w:r>
      <w:r w:rsidR="009A3A0D" w:rsidRPr="00E93355">
        <w:rPr>
          <w:rFonts w:cs="Times New Roman CYR"/>
          <w:color w:val="000000"/>
          <w:sz w:val="27"/>
          <w:szCs w:val="27"/>
        </w:rPr>
        <w:t>9</w:t>
      </w:r>
      <w:r w:rsidRPr="00E93355">
        <w:rPr>
          <w:rFonts w:cs="Times New Roman CYR"/>
          <w:color w:val="000000"/>
          <w:sz w:val="27"/>
          <w:szCs w:val="27"/>
        </w:rPr>
        <w:t xml:space="preserve"> случаев не связаны с производством.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С участием специалистов Федерации было расследовано </w:t>
      </w:r>
      <w:r w:rsidR="009A3A0D" w:rsidRPr="00E93355">
        <w:rPr>
          <w:rFonts w:cs="Times New Roman CYR"/>
          <w:color w:val="000000"/>
          <w:sz w:val="27"/>
          <w:szCs w:val="27"/>
        </w:rPr>
        <w:t>52</w:t>
      </w:r>
      <w:r w:rsidRPr="00E93355">
        <w:rPr>
          <w:rFonts w:cs="Times New Roman CYR"/>
          <w:color w:val="000000"/>
          <w:sz w:val="27"/>
          <w:szCs w:val="27"/>
        </w:rPr>
        <w:t xml:space="preserve"> несчастных случа</w:t>
      </w:r>
      <w:r w:rsidR="009A3A0D" w:rsidRPr="00E93355">
        <w:rPr>
          <w:rFonts w:cs="Times New Roman CYR"/>
          <w:color w:val="000000"/>
          <w:sz w:val="27"/>
          <w:szCs w:val="27"/>
        </w:rPr>
        <w:t>я</w:t>
      </w:r>
      <w:r w:rsidR="005A216C" w:rsidRPr="00E93355">
        <w:rPr>
          <w:rFonts w:cs="Times New Roman CYR"/>
          <w:color w:val="000000"/>
          <w:sz w:val="27"/>
          <w:szCs w:val="27"/>
        </w:rPr>
        <w:t xml:space="preserve"> на производстве.</w:t>
      </w:r>
    </w:p>
    <w:p w:rsidR="00DF4B7D" w:rsidRPr="00E93355" w:rsidRDefault="00D87547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А</w:t>
      </w:r>
      <w:r w:rsidR="00DF4B7D" w:rsidRPr="00E93355">
        <w:rPr>
          <w:rFonts w:cs="Times New Roman CYR"/>
          <w:color w:val="000000"/>
          <w:sz w:val="27"/>
          <w:szCs w:val="27"/>
        </w:rPr>
        <w:t>нализируя состояни</w:t>
      </w:r>
      <w:r w:rsidR="00816F5C" w:rsidRPr="00E93355">
        <w:rPr>
          <w:rFonts w:cs="Times New Roman CYR"/>
          <w:color w:val="000000"/>
          <w:sz w:val="27"/>
          <w:szCs w:val="27"/>
        </w:rPr>
        <w:t>е</w:t>
      </w:r>
      <w:r w:rsidR="00DF4B7D" w:rsidRPr="00E93355">
        <w:rPr>
          <w:rFonts w:cs="Times New Roman CYR"/>
          <w:color w:val="000000"/>
          <w:sz w:val="27"/>
          <w:szCs w:val="27"/>
        </w:rPr>
        <w:t xml:space="preserve"> производственного травматизма, можно сделать вывод, что большинство несчастных случаев в организациях Курской области происходят по причинам:</w:t>
      </w:r>
    </w:p>
    <w:p w:rsidR="00A336EB" w:rsidRPr="00E93355" w:rsidRDefault="00A336EB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неудовлетворительной организации производства работ;</w:t>
      </w:r>
    </w:p>
    <w:p w:rsidR="003938D8" w:rsidRPr="00E93355" w:rsidRDefault="003938D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недостатка организации обучения и подготовки работников по охране труда;</w:t>
      </w:r>
    </w:p>
    <w:p w:rsidR="00A336EB" w:rsidRPr="00E93355" w:rsidRDefault="00A336EB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нарушения работниками правил внутреннего трудового распорядка и дисциплины труда;</w:t>
      </w:r>
    </w:p>
    <w:p w:rsidR="003938D8" w:rsidRPr="00E93355" w:rsidRDefault="003938D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несовершенства технологических процессов и недостатка в организации рабочих мест;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отсутствия средств индивидуальной защиты.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По информации ГУ Курское региональное отделение Фонда социального страхования РФ в 2016 году на предприятиях и в организациях области </w:t>
      </w:r>
      <w:r w:rsidR="00E93355" w:rsidRPr="00E93355">
        <w:rPr>
          <w:rFonts w:cs="Times New Roman CYR"/>
          <w:color w:val="000000"/>
          <w:sz w:val="27"/>
          <w:szCs w:val="27"/>
        </w:rPr>
        <w:t>численность пострадавших с утратой трудоспособности на 1 рабочий день и более, в том числе со смертельным исходом</w:t>
      </w:r>
      <w:r w:rsidRPr="00E93355">
        <w:rPr>
          <w:rFonts w:cs="Times New Roman CYR"/>
          <w:color w:val="000000"/>
          <w:sz w:val="27"/>
          <w:szCs w:val="27"/>
        </w:rPr>
        <w:t xml:space="preserve"> </w:t>
      </w:r>
      <w:r w:rsidR="00E93355" w:rsidRPr="00E93355">
        <w:rPr>
          <w:rFonts w:cs="Times New Roman CYR"/>
          <w:color w:val="000000"/>
          <w:sz w:val="27"/>
          <w:szCs w:val="27"/>
        </w:rPr>
        <w:t xml:space="preserve">составила </w:t>
      </w:r>
      <w:r w:rsidRPr="00E93355">
        <w:rPr>
          <w:rFonts w:cs="Times New Roman CYR"/>
          <w:color w:val="000000"/>
          <w:sz w:val="27"/>
          <w:szCs w:val="27"/>
        </w:rPr>
        <w:t>218 человек.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Среднее количество дней по временной нетрудоспособности в связи с несчастным случаем на производстве в расчете на одного работающего за отчетный год составил 56,6 календарных дней.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Неудовлетворительное состояние условий труда, недостаточная обеспеченность работающих средствами индивидуальной защиты, несовершенство технологических процессов сказываются на профессиональной заболеваемости работников. </w:t>
      </w:r>
      <w:r w:rsidR="00F102FF" w:rsidRPr="00E93355">
        <w:rPr>
          <w:rFonts w:cs="Times New Roman CYR"/>
          <w:color w:val="000000"/>
          <w:sz w:val="27"/>
          <w:szCs w:val="27"/>
        </w:rPr>
        <w:t>По данным Фонда социального страхования по Курской области з</w:t>
      </w:r>
      <w:r w:rsidRPr="00E93355">
        <w:rPr>
          <w:rFonts w:cs="Times New Roman CYR"/>
          <w:color w:val="000000"/>
          <w:sz w:val="27"/>
          <w:szCs w:val="27"/>
        </w:rPr>
        <w:t xml:space="preserve">а отчетный период число впервые зарегистрированных случаев хронических заболеваний составило - </w:t>
      </w:r>
      <w:r w:rsidR="00A336EB" w:rsidRPr="00E93355">
        <w:rPr>
          <w:rFonts w:cs="Times New Roman CYR"/>
          <w:color w:val="000000"/>
          <w:sz w:val="27"/>
          <w:szCs w:val="27"/>
        </w:rPr>
        <w:t>34</w:t>
      </w:r>
      <w:r w:rsidRPr="00E93355">
        <w:rPr>
          <w:rFonts w:cs="Times New Roman CYR"/>
          <w:color w:val="000000"/>
          <w:sz w:val="27"/>
          <w:szCs w:val="27"/>
        </w:rPr>
        <w:t xml:space="preserve"> (из них </w:t>
      </w:r>
      <w:r w:rsidR="00A336EB" w:rsidRPr="00E93355">
        <w:rPr>
          <w:rFonts w:cs="Times New Roman CYR"/>
          <w:color w:val="000000"/>
          <w:sz w:val="27"/>
          <w:szCs w:val="27"/>
        </w:rPr>
        <w:t>6</w:t>
      </w:r>
      <w:r w:rsidRPr="00E93355">
        <w:rPr>
          <w:rFonts w:cs="Times New Roman CYR"/>
          <w:color w:val="000000"/>
          <w:sz w:val="27"/>
          <w:szCs w:val="27"/>
        </w:rPr>
        <w:t xml:space="preserve"> у женщин). Они распределились следующим образом: </w:t>
      </w:r>
      <w:r w:rsidR="00A336EB" w:rsidRPr="00E93355">
        <w:rPr>
          <w:rFonts w:cs="Times New Roman CYR"/>
          <w:color w:val="000000"/>
          <w:sz w:val="27"/>
          <w:szCs w:val="27"/>
        </w:rPr>
        <w:t xml:space="preserve">добыча полезных ископаемых – 11 (из них 1 у женщины); </w:t>
      </w:r>
      <w:r w:rsidRPr="00E93355">
        <w:rPr>
          <w:rFonts w:cs="Times New Roman CYR"/>
          <w:color w:val="000000"/>
          <w:sz w:val="27"/>
          <w:szCs w:val="27"/>
        </w:rPr>
        <w:t xml:space="preserve">сельское хозяйство - </w:t>
      </w:r>
      <w:r w:rsidR="00A336EB" w:rsidRPr="00E93355">
        <w:rPr>
          <w:rFonts w:cs="Times New Roman CYR"/>
          <w:color w:val="000000"/>
          <w:sz w:val="27"/>
          <w:szCs w:val="27"/>
        </w:rPr>
        <w:t>9</w:t>
      </w:r>
      <w:r w:rsidRPr="00E93355">
        <w:rPr>
          <w:rFonts w:cs="Times New Roman CYR"/>
          <w:color w:val="000000"/>
          <w:sz w:val="27"/>
          <w:szCs w:val="27"/>
        </w:rPr>
        <w:t xml:space="preserve"> (из них </w:t>
      </w:r>
      <w:r w:rsidR="00A336EB" w:rsidRPr="00E93355">
        <w:rPr>
          <w:rFonts w:cs="Times New Roman CYR"/>
          <w:color w:val="000000"/>
          <w:sz w:val="27"/>
          <w:szCs w:val="27"/>
        </w:rPr>
        <w:t>2</w:t>
      </w:r>
      <w:r w:rsidRPr="00E93355">
        <w:rPr>
          <w:rFonts w:cs="Times New Roman CYR"/>
          <w:color w:val="000000"/>
          <w:sz w:val="27"/>
          <w:szCs w:val="27"/>
        </w:rPr>
        <w:t xml:space="preserve"> у женщин), обрабатывающие производства - </w:t>
      </w:r>
      <w:r w:rsidR="005F3FDC" w:rsidRPr="00E93355">
        <w:rPr>
          <w:rFonts w:cs="Times New Roman CYR"/>
          <w:color w:val="000000"/>
          <w:sz w:val="27"/>
          <w:szCs w:val="27"/>
        </w:rPr>
        <w:t>8</w:t>
      </w:r>
      <w:r w:rsidRPr="00E93355">
        <w:rPr>
          <w:rFonts w:cs="Times New Roman CYR"/>
          <w:color w:val="000000"/>
          <w:sz w:val="27"/>
          <w:szCs w:val="27"/>
        </w:rPr>
        <w:t xml:space="preserve"> (из них </w:t>
      </w:r>
      <w:r w:rsidR="005F3FDC" w:rsidRPr="00E93355">
        <w:rPr>
          <w:rFonts w:cs="Times New Roman CYR"/>
          <w:color w:val="000000"/>
          <w:sz w:val="27"/>
          <w:szCs w:val="27"/>
        </w:rPr>
        <w:t>3</w:t>
      </w:r>
      <w:r w:rsidRPr="00E93355">
        <w:rPr>
          <w:rFonts w:cs="Times New Roman CYR"/>
          <w:color w:val="000000"/>
          <w:sz w:val="27"/>
          <w:szCs w:val="27"/>
        </w:rPr>
        <w:t xml:space="preserve"> у женщин), </w:t>
      </w:r>
      <w:r w:rsidR="004F395E" w:rsidRPr="00E93355">
        <w:rPr>
          <w:rFonts w:cs="Times New Roman CYR"/>
          <w:color w:val="000000"/>
          <w:sz w:val="27"/>
          <w:szCs w:val="27"/>
        </w:rPr>
        <w:t xml:space="preserve">строительство – </w:t>
      </w:r>
      <w:r w:rsidR="005F3FDC" w:rsidRPr="00E93355">
        <w:rPr>
          <w:rFonts w:cs="Times New Roman CYR"/>
          <w:color w:val="000000"/>
          <w:sz w:val="27"/>
          <w:szCs w:val="27"/>
        </w:rPr>
        <w:t>1</w:t>
      </w:r>
      <w:r w:rsidR="004F395E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и т.д.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При проведении общественного контроля случаев некачественного проведения медицинских осмотров не выявлено, в основном нарушения допускались следующего характера: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допуск новых работников к работе без медицинского осмотра;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несвоевременное направлении работников на очередной медицинский осмотр;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отсутствие заключительного акта;</w:t>
      </w:r>
    </w:p>
    <w:p w:rsidR="00B96F18" w:rsidRPr="00E93355" w:rsidRDefault="00B96F18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допуск работников к исполнению трудовой функции имеющих противопоказания.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lastRenderedPageBreak/>
        <w:t>В целях сохранения льгот и компенсаций работникам, в 2016 году членскими организациями проводилась работа по проведению специальной оценки условий труда.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 xml:space="preserve">По данным комитета по труду и занятости </w:t>
      </w:r>
      <w:r w:rsidR="00816F5C" w:rsidRPr="00E93355">
        <w:rPr>
          <w:rFonts w:cs="Times New Roman CYR"/>
          <w:sz w:val="27"/>
          <w:szCs w:val="27"/>
        </w:rPr>
        <w:t xml:space="preserve">населения </w:t>
      </w:r>
      <w:r w:rsidRPr="00E93355">
        <w:rPr>
          <w:rFonts w:cs="Times New Roman CYR"/>
          <w:sz w:val="27"/>
          <w:szCs w:val="27"/>
        </w:rPr>
        <w:t xml:space="preserve">Курской области из </w:t>
      </w:r>
      <w:r w:rsidR="00182EBC" w:rsidRPr="00E93355">
        <w:rPr>
          <w:rFonts w:cs="Times New Roman CYR"/>
          <w:sz w:val="27"/>
          <w:szCs w:val="27"/>
        </w:rPr>
        <w:t>125,5</w:t>
      </w:r>
      <w:r w:rsidRPr="00E93355">
        <w:rPr>
          <w:rFonts w:cs="Times New Roman CYR"/>
          <w:sz w:val="27"/>
          <w:szCs w:val="27"/>
        </w:rPr>
        <w:t xml:space="preserve"> </w:t>
      </w:r>
      <w:r w:rsidR="00182EBC" w:rsidRPr="00E93355">
        <w:rPr>
          <w:rFonts w:cs="Times New Roman CYR"/>
          <w:sz w:val="27"/>
          <w:szCs w:val="27"/>
        </w:rPr>
        <w:t xml:space="preserve">тысяч </w:t>
      </w:r>
      <w:r w:rsidRPr="00E93355">
        <w:rPr>
          <w:rFonts w:cs="Times New Roman CYR"/>
          <w:sz w:val="27"/>
          <w:szCs w:val="27"/>
        </w:rPr>
        <w:t>рабочих мест, на которых проведена аттестация или специальная оценка условий труда на 4</w:t>
      </w:r>
      <w:r w:rsidR="00FA019E" w:rsidRPr="00E93355">
        <w:rPr>
          <w:rFonts w:cs="Times New Roman CYR"/>
          <w:sz w:val="27"/>
          <w:szCs w:val="27"/>
        </w:rPr>
        <w:t>6</w:t>
      </w:r>
      <w:r w:rsidR="00182EBC" w:rsidRPr="00E93355">
        <w:rPr>
          <w:rFonts w:cs="Times New Roman CYR"/>
          <w:sz w:val="27"/>
          <w:szCs w:val="27"/>
        </w:rPr>
        <w:t xml:space="preserve"> тысяч</w:t>
      </w:r>
      <w:r w:rsidRPr="00E93355">
        <w:rPr>
          <w:rFonts w:cs="Times New Roman CYR"/>
          <w:sz w:val="27"/>
          <w:szCs w:val="27"/>
        </w:rPr>
        <w:t xml:space="preserve"> рабочих мест выявлены вредные условия труда - 3</w:t>
      </w:r>
      <w:r w:rsidR="00182EBC" w:rsidRPr="00E93355">
        <w:rPr>
          <w:rFonts w:cs="Times New Roman CYR"/>
          <w:sz w:val="27"/>
          <w:szCs w:val="27"/>
        </w:rPr>
        <w:t>6</w:t>
      </w:r>
      <w:r w:rsidRPr="00E93355">
        <w:rPr>
          <w:rFonts w:cs="Times New Roman CYR"/>
          <w:sz w:val="27"/>
          <w:szCs w:val="27"/>
        </w:rPr>
        <w:t>,</w:t>
      </w:r>
      <w:r w:rsidR="00FA019E" w:rsidRPr="00E93355">
        <w:rPr>
          <w:rFonts w:cs="Times New Roman CYR"/>
          <w:sz w:val="27"/>
          <w:szCs w:val="27"/>
        </w:rPr>
        <w:t>7</w:t>
      </w:r>
      <w:r w:rsidR="00182EBC" w:rsidRPr="00E93355">
        <w:rPr>
          <w:rFonts w:cs="Times New Roman CYR"/>
          <w:sz w:val="27"/>
          <w:szCs w:val="27"/>
        </w:rPr>
        <w:t>%</w:t>
      </w:r>
      <w:r w:rsidRPr="00E93355">
        <w:rPr>
          <w:rFonts w:cs="Times New Roman CYR"/>
          <w:sz w:val="27"/>
          <w:szCs w:val="27"/>
        </w:rPr>
        <w:t>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Одним из основных условий эффективной деятельности по охране труда в организациях является создание служб охраны труда (введение должностей специалистов по охране труда) согласно </w:t>
      </w:r>
      <w:proofErr w:type="gramStart"/>
      <w:r w:rsidRPr="00E93355">
        <w:rPr>
          <w:rFonts w:cs="Times New Roman CYR"/>
          <w:color w:val="000000"/>
          <w:sz w:val="27"/>
          <w:szCs w:val="27"/>
        </w:rPr>
        <w:t>требованиям</w:t>
      </w:r>
      <w:proofErr w:type="gramEnd"/>
      <w:r w:rsidRPr="00E93355">
        <w:rPr>
          <w:rFonts w:cs="Times New Roman CYR"/>
          <w:color w:val="000000"/>
          <w:sz w:val="27"/>
          <w:szCs w:val="27"/>
        </w:rPr>
        <w:t xml:space="preserve"> ст. 217 ТК РФ. В настоящее время службы охраны труда созданы (или введены должности специалистов по охране труда) в </w:t>
      </w:r>
      <w:r w:rsidR="00565354" w:rsidRPr="00E93355">
        <w:rPr>
          <w:rFonts w:cs="Times New Roman CYR"/>
          <w:color w:val="000000"/>
          <w:sz w:val="27"/>
          <w:szCs w:val="27"/>
        </w:rPr>
        <w:t>85</w:t>
      </w:r>
      <w:r w:rsidRPr="00E93355">
        <w:rPr>
          <w:rFonts w:cs="Times New Roman CYR"/>
          <w:color w:val="000000"/>
          <w:sz w:val="27"/>
          <w:szCs w:val="27"/>
        </w:rPr>
        <w:t>% организаций Курской области.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Вопросы соблюдения трудового законодательства, регулирования трудовых отношений и иных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партнерства.</w:t>
      </w:r>
    </w:p>
    <w:p w:rsidR="00DF4B7D" w:rsidRPr="00E93355" w:rsidRDefault="00816F5C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Р</w:t>
      </w:r>
      <w:r w:rsidR="00DF4B7D" w:rsidRPr="00E93355">
        <w:rPr>
          <w:rFonts w:cs="Times New Roman CYR"/>
          <w:color w:val="000000"/>
          <w:sz w:val="27"/>
          <w:szCs w:val="27"/>
        </w:rPr>
        <w:t>егулярно рассматриваются на заседаниях: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</w:t>
      </w:r>
      <w:r w:rsidR="00D87547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областной трехсторонней комиссии по регулированию социально-трудовых отношений;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областной комиссии по охране труда;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- на президиумах Федерации и членских организаций.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По результатам рассмотрения материалы направляются для принятия управленческих решений в органы государственной власти, для осуществления контрольно-надзорных мероприятий и принятия мер административного воздействия.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Одним из важных звеньев системы управления охраной труда в Курской области является областная комиссия по охране труда, которой отведена координирующая роль в осуществлении комплекса мер по улучшению условий охраны труда</w:t>
      </w:r>
      <w:r w:rsidR="00565354" w:rsidRPr="00E93355">
        <w:rPr>
          <w:rFonts w:cs="Times New Roman CYR"/>
          <w:color w:val="000000"/>
          <w:sz w:val="27"/>
          <w:szCs w:val="27"/>
        </w:rPr>
        <w:t xml:space="preserve">, за отчетный период проведено </w:t>
      </w:r>
      <w:r w:rsidR="00FA019E" w:rsidRPr="00E93355">
        <w:rPr>
          <w:rFonts w:cs="Times New Roman CYR"/>
          <w:color w:val="000000"/>
          <w:sz w:val="27"/>
          <w:szCs w:val="27"/>
        </w:rPr>
        <w:t>4</w:t>
      </w:r>
      <w:r w:rsidR="00565354" w:rsidRPr="00E93355">
        <w:rPr>
          <w:rFonts w:cs="Times New Roman CYR"/>
          <w:color w:val="000000"/>
          <w:sz w:val="27"/>
          <w:szCs w:val="27"/>
        </w:rPr>
        <w:t xml:space="preserve"> заседани</w:t>
      </w:r>
      <w:r w:rsidR="00FA019E" w:rsidRPr="00E93355">
        <w:rPr>
          <w:rFonts w:cs="Times New Roman CYR"/>
          <w:color w:val="000000"/>
          <w:sz w:val="27"/>
          <w:szCs w:val="27"/>
        </w:rPr>
        <w:t>я</w:t>
      </w:r>
      <w:r w:rsidRPr="00E93355">
        <w:rPr>
          <w:rFonts w:cs="Times New Roman CYR"/>
          <w:color w:val="000000"/>
          <w:sz w:val="27"/>
          <w:szCs w:val="27"/>
        </w:rPr>
        <w:t>.</w:t>
      </w:r>
    </w:p>
    <w:p w:rsidR="005A216C" w:rsidRPr="00E93355" w:rsidRDefault="005A216C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 xml:space="preserve">На расширенном совместном заседании Курской областной комиссии по охране труда и Курской областной комиссии по регулированию социально-трудовых отношений 2 ноября 2016 года профсоюзами подготовлены и рассмотрены сторонами социального партнёрства следующие вопросы: </w:t>
      </w:r>
    </w:p>
    <w:p w:rsidR="005A216C" w:rsidRPr="00E93355" w:rsidRDefault="005A216C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>- Соблюдение требований охраны труда в организациях сельского хозяйства Курской области;</w:t>
      </w:r>
    </w:p>
    <w:p w:rsidR="005A216C" w:rsidRPr="00E93355" w:rsidRDefault="005A216C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>- О состоянии и мерах по дальнейшему развитию социального партнерства в агропромышленном комплексе.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 xml:space="preserve">На заседаниях областной комиссии по охране труда подводятся итоги ежегодного областного конкурса на лучшее состояние охраны труда и условий труда в организациях Курской области. Целью конкурса является усиление внимания к созданию на рабочих местах здоровых и безопасных условий труда, активизация работы работодателей, органов исполнительной власти области, органов местного самоуправления, профсоюзов по предупреждению производственного травматизма. В текущем году в областном конкурсе приняло участие </w:t>
      </w:r>
      <w:r w:rsidR="006F050F" w:rsidRPr="00E93355">
        <w:rPr>
          <w:rFonts w:cs="Times New Roman CYR"/>
          <w:color w:val="000000"/>
          <w:sz w:val="27"/>
          <w:szCs w:val="27"/>
        </w:rPr>
        <w:t>116</w:t>
      </w:r>
      <w:r w:rsidRPr="00E93355">
        <w:rPr>
          <w:rFonts w:cs="Times New Roman CYR"/>
          <w:color w:val="000000"/>
          <w:sz w:val="27"/>
          <w:szCs w:val="27"/>
        </w:rPr>
        <w:t xml:space="preserve"> организаци</w:t>
      </w:r>
      <w:r w:rsidR="006F050F" w:rsidRPr="00E93355">
        <w:rPr>
          <w:rFonts w:cs="Times New Roman CYR"/>
          <w:color w:val="000000"/>
          <w:sz w:val="27"/>
          <w:szCs w:val="27"/>
        </w:rPr>
        <w:t>й</w:t>
      </w:r>
      <w:r w:rsidRPr="00E93355">
        <w:rPr>
          <w:rFonts w:cs="Times New Roman CYR"/>
          <w:color w:val="000000"/>
          <w:sz w:val="27"/>
          <w:szCs w:val="27"/>
        </w:rPr>
        <w:t>.</w:t>
      </w:r>
      <w:r w:rsidR="00995BB1" w:rsidRPr="00E93355">
        <w:rPr>
          <w:sz w:val="27"/>
          <w:szCs w:val="27"/>
        </w:rPr>
        <w:t xml:space="preserve"> </w:t>
      </w:r>
      <w:r w:rsidR="00995BB1" w:rsidRPr="00E93355">
        <w:rPr>
          <w:rFonts w:cs="Times New Roman CYR"/>
          <w:color w:val="000000"/>
          <w:sz w:val="27"/>
          <w:szCs w:val="27"/>
        </w:rPr>
        <w:t>Из 26 победителей конкурса на лучшее состояние охраны и условий труда среди предприятий, организаций и учреждений Курской области, по итогам 2016 года, 16 имеют первичные профсоюзные организации.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lastRenderedPageBreak/>
        <w:t>В 201</w:t>
      </w:r>
      <w:r w:rsidR="005F3FDC" w:rsidRPr="00E93355">
        <w:rPr>
          <w:rFonts w:cs="Times New Roman CYR"/>
          <w:color w:val="000000"/>
          <w:sz w:val="27"/>
          <w:szCs w:val="27"/>
        </w:rPr>
        <w:t>6</w:t>
      </w:r>
      <w:r w:rsidRPr="00E93355">
        <w:rPr>
          <w:rFonts w:cs="Times New Roman CYR"/>
          <w:color w:val="000000"/>
          <w:sz w:val="27"/>
          <w:szCs w:val="27"/>
        </w:rPr>
        <w:t xml:space="preserve"> году организации и предприятия области, активно использовали 20% возвратных средств Фонда социального страхования на финансирование предупредительных мер, ими израсходовано </w:t>
      </w:r>
      <w:r w:rsidR="00AE5624" w:rsidRPr="00E93355">
        <w:rPr>
          <w:rFonts w:cs="Times New Roman CYR"/>
          <w:color w:val="000000"/>
          <w:sz w:val="27"/>
          <w:szCs w:val="27"/>
        </w:rPr>
        <w:t>53</w:t>
      </w:r>
      <w:r w:rsidRPr="00E93355">
        <w:rPr>
          <w:rFonts w:cs="Times New Roman CYR"/>
          <w:color w:val="000000"/>
          <w:sz w:val="27"/>
          <w:szCs w:val="27"/>
        </w:rPr>
        <w:t>,</w:t>
      </w:r>
      <w:r w:rsidR="00AE5624" w:rsidRPr="00E93355">
        <w:rPr>
          <w:rFonts w:cs="Times New Roman CYR"/>
          <w:color w:val="000000"/>
          <w:sz w:val="27"/>
          <w:szCs w:val="27"/>
        </w:rPr>
        <w:t>2</w:t>
      </w:r>
      <w:r w:rsidRPr="00E93355">
        <w:rPr>
          <w:rFonts w:cs="Times New Roman CYR"/>
          <w:color w:val="000000"/>
          <w:sz w:val="27"/>
          <w:szCs w:val="27"/>
        </w:rPr>
        <w:t xml:space="preserve"> млн. рублей (в 201</w:t>
      </w:r>
      <w:r w:rsidR="005F3FDC" w:rsidRPr="00E93355">
        <w:rPr>
          <w:rFonts w:cs="Times New Roman CYR"/>
          <w:color w:val="000000"/>
          <w:sz w:val="27"/>
          <w:szCs w:val="27"/>
        </w:rPr>
        <w:t>5</w:t>
      </w:r>
      <w:r w:rsidR="006E3C65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 xml:space="preserve">году </w:t>
      </w:r>
      <w:r w:rsidR="005F3FDC" w:rsidRPr="00E93355">
        <w:rPr>
          <w:rFonts w:cs="Times New Roman CYR"/>
          <w:color w:val="000000"/>
          <w:sz w:val="27"/>
          <w:szCs w:val="27"/>
        </w:rPr>
        <w:t>49</w:t>
      </w:r>
      <w:r w:rsidRPr="00E93355">
        <w:rPr>
          <w:rFonts w:cs="Times New Roman CYR"/>
          <w:color w:val="000000"/>
          <w:sz w:val="27"/>
          <w:szCs w:val="27"/>
        </w:rPr>
        <w:t>,</w:t>
      </w:r>
      <w:r w:rsidR="005F3FDC" w:rsidRPr="00E93355">
        <w:rPr>
          <w:rFonts w:cs="Times New Roman CYR"/>
          <w:color w:val="000000"/>
          <w:sz w:val="27"/>
          <w:szCs w:val="27"/>
        </w:rPr>
        <w:t>8</w:t>
      </w:r>
      <w:r w:rsidRPr="00E93355">
        <w:rPr>
          <w:rFonts w:cs="Times New Roman CYR"/>
          <w:color w:val="000000"/>
          <w:sz w:val="27"/>
          <w:szCs w:val="27"/>
        </w:rPr>
        <w:t xml:space="preserve"> млн. рублей). Организации, где есть первичная профсоюзная организация, использовали </w:t>
      </w:r>
      <w:r w:rsidR="005A216C" w:rsidRPr="00E93355">
        <w:rPr>
          <w:rFonts w:cs="Times New Roman CYR"/>
          <w:color w:val="000000"/>
          <w:sz w:val="27"/>
          <w:szCs w:val="27"/>
        </w:rPr>
        <w:t>32</w:t>
      </w:r>
      <w:r w:rsidR="00D87547" w:rsidRPr="00E93355">
        <w:rPr>
          <w:rFonts w:cs="Times New Roman CYR"/>
          <w:color w:val="000000"/>
          <w:sz w:val="27"/>
          <w:szCs w:val="27"/>
        </w:rPr>
        <w:t xml:space="preserve"> млн. рублей</w:t>
      </w:r>
      <w:r w:rsidR="003A50F3" w:rsidRPr="00E93355">
        <w:rPr>
          <w:rFonts w:cs="Times New Roman CYR"/>
          <w:color w:val="000000"/>
          <w:sz w:val="27"/>
          <w:szCs w:val="27"/>
        </w:rPr>
        <w:t>, что на 16,9% больше 2015 года</w:t>
      </w:r>
      <w:r w:rsidR="00D87547" w:rsidRPr="00E93355">
        <w:rPr>
          <w:rFonts w:cs="Times New Roman CYR"/>
          <w:color w:val="000000"/>
          <w:sz w:val="27"/>
          <w:szCs w:val="27"/>
        </w:rPr>
        <w:t>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>Затраты на охрану труда в расчете на одного работающего в 2016 году составили 9 870 рублей 10 копеек.</w:t>
      </w:r>
    </w:p>
    <w:p w:rsidR="005A216C" w:rsidRPr="00E93355" w:rsidRDefault="005A216C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 xml:space="preserve">Для обучения профактива и специалистов по охране труда, а также распространению передового опыта в области охраны труда проведено </w:t>
      </w:r>
      <w:r w:rsidR="00995BB1" w:rsidRPr="00E93355">
        <w:rPr>
          <w:rFonts w:cs="Times New Roman CYR"/>
          <w:sz w:val="27"/>
          <w:szCs w:val="27"/>
        </w:rPr>
        <w:t xml:space="preserve">16 </w:t>
      </w:r>
      <w:r w:rsidRPr="00E93355">
        <w:rPr>
          <w:rFonts w:cs="Times New Roman CYR"/>
          <w:sz w:val="27"/>
          <w:szCs w:val="27"/>
        </w:rPr>
        <w:t>семинаров. Приняли участие в совместных семинарах проводимыми комитетом по труду и занятости населения Курской области в муниципальных образованиях Курской области (</w:t>
      </w:r>
      <w:proofErr w:type="spellStart"/>
      <w:r w:rsidRPr="00E93355">
        <w:rPr>
          <w:rFonts w:cs="Times New Roman CYR"/>
          <w:sz w:val="27"/>
          <w:szCs w:val="27"/>
        </w:rPr>
        <w:t>Касторенский</w:t>
      </w:r>
      <w:proofErr w:type="spellEnd"/>
      <w:r w:rsidRPr="00E93355">
        <w:rPr>
          <w:rFonts w:cs="Times New Roman CYR"/>
          <w:sz w:val="27"/>
          <w:szCs w:val="27"/>
        </w:rPr>
        <w:t xml:space="preserve">, </w:t>
      </w:r>
      <w:proofErr w:type="spellStart"/>
      <w:r w:rsidRPr="00E93355">
        <w:rPr>
          <w:rFonts w:cs="Times New Roman CYR"/>
          <w:sz w:val="27"/>
          <w:szCs w:val="27"/>
        </w:rPr>
        <w:t>Хомутовский</w:t>
      </w:r>
      <w:proofErr w:type="spellEnd"/>
      <w:r w:rsidRPr="00E93355">
        <w:rPr>
          <w:rFonts w:cs="Times New Roman CYR"/>
          <w:sz w:val="27"/>
          <w:szCs w:val="27"/>
        </w:rPr>
        <w:t xml:space="preserve"> и </w:t>
      </w:r>
      <w:proofErr w:type="spellStart"/>
      <w:r w:rsidRPr="00E93355">
        <w:rPr>
          <w:rFonts w:cs="Times New Roman CYR"/>
          <w:sz w:val="27"/>
          <w:szCs w:val="27"/>
        </w:rPr>
        <w:t>Золотухинский</w:t>
      </w:r>
      <w:proofErr w:type="spellEnd"/>
      <w:r w:rsidRPr="00E93355">
        <w:rPr>
          <w:rFonts w:cs="Times New Roman CYR"/>
          <w:sz w:val="27"/>
          <w:szCs w:val="27"/>
        </w:rPr>
        <w:t xml:space="preserve"> районах) с освещением темы «Социальное партнерство в системе охраны труда организации».</w:t>
      </w:r>
    </w:p>
    <w:p w:rsidR="00DF4B7D" w:rsidRPr="00E93355" w:rsidRDefault="005A216C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>В рамках Всемирного дня охраны труда 22 апреля в Доме профсоюзов состоялась научно-практическая конференция на тему «Стресс на рабочем месте: коллективный вызов».</w:t>
      </w:r>
    </w:p>
    <w:p w:rsidR="00DF4B7D" w:rsidRPr="00E93355" w:rsidRDefault="00B436B6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Р</w:t>
      </w:r>
      <w:r w:rsidR="00DF4B7D" w:rsidRPr="00E93355">
        <w:rPr>
          <w:rFonts w:cs="Times New Roman CYR"/>
          <w:color w:val="000000"/>
          <w:sz w:val="27"/>
          <w:szCs w:val="27"/>
        </w:rPr>
        <w:t>ассмотрен</w:t>
      </w:r>
      <w:r w:rsidRPr="00E93355">
        <w:rPr>
          <w:rFonts w:cs="Times New Roman CYR"/>
          <w:color w:val="000000"/>
          <w:sz w:val="27"/>
          <w:szCs w:val="27"/>
        </w:rPr>
        <w:t>о</w:t>
      </w:r>
      <w:r w:rsidR="00DF4B7D" w:rsidRPr="00E93355">
        <w:rPr>
          <w:rFonts w:cs="Times New Roman CYR"/>
          <w:color w:val="000000"/>
          <w:sz w:val="27"/>
          <w:szCs w:val="27"/>
        </w:rPr>
        <w:t xml:space="preserve"> жалоб и обращений </w:t>
      </w:r>
      <w:r w:rsidR="00AE5624" w:rsidRPr="00E93355">
        <w:rPr>
          <w:rFonts w:cs="Times New Roman CYR"/>
          <w:color w:val="000000"/>
          <w:sz w:val="27"/>
          <w:szCs w:val="27"/>
        </w:rPr>
        <w:t>603</w:t>
      </w:r>
      <w:r w:rsidRPr="00E93355">
        <w:rPr>
          <w:rFonts w:cs="Times New Roman CYR"/>
          <w:color w:val="000000"/>
          <w:sz w:val="27"/>
          <w:szCs w:val="27"/>
        </w:rPr>
        <w:t xml:space="preserve"> </w:t>
      </w:r>
      <w:r w:rsidR="00DF4B7D" w:rsidRPr="00E93355">
        <w:rPr>
          <w:rFonts w:cs="Times New Roman CYR"/>
          <w:color w:val="000000"/>
          <w:sz w:val="27"/>
          <w:szCs w:val="27"/>
        </w:rPr>
        <w:t xml:space="preserve">членов профсоюза по вопросам соблюдения работодателями законодательства о труде, об условиях и охране труда, в рассмотрении права о признании на досрочное назначение пенсии по спискам №1 и №2, расследовании несчастных случаев на производстве и другие, доля положительных решений составила </w:t>
      </w:r>
      <w:r w:rsidR="00940000" w:rsidRPr="00E93355">
        <w:rPr>
          <w:rFonts w:cs="Times New Roman CYR"/>
          <w:color w:val="000000"/>
          <w:sz w:val="27"/>
          <w:szCs w:val="27"/>
        </w:rPr>
        <w:t>84</w:t>
      </w:r>
      <w:r w:rsidR="00DF4B7D" w:rsidRPr="00E93355">
        <w:rPr>
          <w:rFonts w:cs="Times New Roman CYR"/>
          <w:color w:val="000000"/>
          <w:sz w:val="27"/>
          <w:szCs w:val="27"/>
        </w:rPr>
        <w:t>,</w:t>
      </w:r>
      <w:r w:rsidR="00940000" w:rsidRPr="00E93355">
        <w:rPr>
          <w:rFonts w:cs="Times New Roman CYR"/>
          <w:color w:val="000000"/>
          <w:sz w:val="27"/>
          <w:szCs w:val="27"/>
        </w:rPr>
        <w:t>4</w:t>
      </w:r>
      <w:r w:rsidR="00DF4B7D" w:rsidRPr="00E93355">
        <w:rPr>
          <w:rFonts w:cs="Times New Roman CYR"/>
          <w:color w:val="000000"/>
          <w:sz w:val="27"/>
          <w:szCs w:val="27"/>
        </w:rPr>
        <w:t>%.</w:t>
      </w:r>
    </w:p>
    <w:p w:rsidR="00AE5624" w:rsidRPr="00E93355" w:rsidRDefault="00685AF8" w:rsidP="00E93355">
      <w:pPr>
        <w:pStyle w:val="Standard"/>
        <w:spacing w:line="264" w:lineRule="auto"/>
        <w:ind w:firstLine="709"/>
        <w:jc w:val="both"/>
        <w:rPr>
          <w:rFonts w:cs="Times New Roman CYR"/>
          <w:sz w:val="27"/>
          <w:szCs w:val="27"/>
        </w:rPr>
      </w:pPr>
      <w:r w:rsidRPr="00E93355">
        <w:rPr>
          <w:rFonts w:cs="Times New Roman CYR"/>
          <w:sz w:val="27"/>
          <w:szCs w:val="27"/>
        </w:rPr>
        <w:t>В отчетном году технический инспектор труда профсоюзов принял участие в арбитражном суде, где рассматривались требования к организации о взыскании оплаты услуг некачественного проведения СОУТ. В итоге было подписано мировое соглашение об полной оплате услуг за СОУТ, а организация, проводившая СОУТ обязалась устранить нарушения и внести изменения в карты СОУТ на 76 рабочих местах бесплатно. По результатам работы все льготы и гарантии работникам организации сохранены.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профсоюза через газету «Наш взгляд», путем издания информационно-методических бюллетеней и информационных писем, а также на официальном сайте Федерации.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Однако, как и прошлые годы, при осуществлении общественного контроля выявлялись факты неисполнения некоторыми работодателями представления технических инспекторов труда профсоюза или уполномоченных (доверенных) лиц по охране труда.</w:t>
      </w:r>
    </w:p>
    <w:p w:rsidR="00995BB1" w:rsidRPr="00E93355" w:rsidRDefault="00995BB1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Не в полной мере выполнен план совместных проверок по соблюдению трудового законодательства за 2016 год.</w:t>
      </w:r>
    </w:p>
    <w:p w:rsidR="00DF4B7D" w:rsidRPr="00E93355" w:rsidRDefault="00DF4B7D" w:rsidP="00E93355">
      <w:pPr>
        <w:pStyle w:val="Standard"/>
        <w:spacing w:line="264" w:lineRule="auto"/>
        <w:ind w:firstLine="709"/>
        <w:jc w:val="both"/>
        <w:rPr>
          <w:rFonts w:cs="Times New Roman CYR"/>
          <w:color w:val="000000"/>
          <w:sz w:val="27"/>
          <w:szCs w:val="27"/>
        </w:rPr>
      </w:pPr>
      <w:bookmarkStart w:id="0" w:name="_GoBack"/>
      <w:bookmarkEnd w:id="0"/>
    </w:p>
    <w:p w:rsidR="00DF4B7D" w:rsidRPr="00E93355" w:rsidRDefault="00DF4B7D" w:rsidP="00E93355">
      <w:pPr>
        <w:pStyle w:val="Standard"/>
        <w:spacing w:line="264" w:lineRule="auto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Главный специалист</w:t>
      </w:r>
      <w:r w:rsidR="00D87547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-</w:t>
      </w:r>
      <w:r w:rsidR="00D87547" w:rsidRPr="00E93355">
        <w:rPr>
          <w:rFonts w:cs="Times New Roman CYR"/>
          <w:color w:val="000000"/>
          <w:sz w:val="27"/>
          <w:szCs w:val="27"/>
        </w:rPr>
        <w:t xml:space="preserve"> </w:t>
      </w:r>
      <w:r w:rsidRPr="00E93355">
        <w:rPr>
          <w:rFonts w:cs="Times New Roman CYR"/>
          <w:color w:val="000000"/>
          <w:sz w:val="27"/>
          <w:szCs w:val="27"/>
        </w:rPr>
        <w:t>технический</w:t>
      </w:r>
    </w:p>
    <w:p w:rsidR="00DF4B7D" w:rsidRPr="00E93355" w:rsidRDefault="00DF4B7D" w:rsidP="00E93355">
      <w:pPr>
        <w:pStyle w:val="Standard"/>
        <w:spacing w:line="264" w:lineRule="auto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инспектор труда отдела социально-трудовых</w:t>
      </w:r>
    </w:p>
    <w:p w:rsidR="00DF4B7D" w:rsidRPr="00E93355" w:rsidRDefault="00DF4B7D" w:rsidP="00E93355">
      <w:pPr>
        <w:pStyle w:val="Standard"/>
        <w:spacing w:line="264" w:lineRule="auto"/>
        <w:jc w:val="both"/>
        <w:rPr>
          <w:rFonts w:cs="Times New Roman CYR"/>
          <w:color w:val="000000"/>
          <w:sz w:val="27"/>
          <w:szCs w:val="27"/>
        </w:rPr>
      </w:pPr>
      <w:r w:rsidRPr="00E93355">
        <w:rPr>
          <w:rFonts w:cs="Times New Roman CYR"/>
          <w:color w:val="000000"/>
          <w:sz w:val="27"/>
          <w:szCs w:val="27"/>
        </w:rPr>
        <w:t>отношений и охраны труда</w:t>
      </w:r>
      <w:r w:rsidR="00E93355">
        <w:rPr>
          <w:rFonts w:cs="Times New Roman CYR"/>
          <w:color w:val="000000"/>
          <w:sz w:val="27"/>
          <w:szCs w:val="27"/>
        </w:rPr>
        <w:tab/>
      </w:r>
      <w:r w:rsidRPr="00E93355">
        <w:rPr>
          <w:rFonts w:cs="Times New Roman CYR"/>
          <w:color w:val="000000"/>
          <w:sz w:val="27"/>
          <w:szCs w:val="27"/>
        </w:rPr>
        <w:t xml:space="preserve">                                                    </w:t>
      </w:r>
      <w:r w:rsidR="00940000" w:rsidRPr="00E93355">
        <w:rPr>
          <w:rFonts w:cs="Times New Roman CYR"/>
          <w:color w:val="000000"/>
          <w:sz w:val="27"/>
          <w:szCs w:val="27"/>
        </w:rPr>
        <w:t xml:space="preserve">     </w:t>
      </w:r>
      <w:r w:rsidR="00E93355">
        <w:rPr>
          <w:rFonts w:cs="Times New Roman CYR"/>
          <w:color w:val="000000"/>
          <w:sz w:val="27"/>
          <w:szCs w:val="27"/>
        </w:rPr>
        <w:tab/>
      </w:r>
      <w:r w:rsidRPr="00E93355">
        <w:rPr>
          <w:rFonts w:cs="Times New Roman CYR"/>
          <w:color w:val="000000"/>
          <w:sz w:val="27"/>
          <w:szCs w:val="27"/>
        </w:rPr>
        <w:t>А.А. Климов</w:t>
      </w:r>
    </w:p>
    <w:sectPr w:rsidR="00DF4B7D" w:rsidRPr="00E93355" w:rsidSect="004D77F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??§ЮЎм§Ў-??§ЮЎм§Ў??§ЮЎм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8E"/>
    <w:rsid w:val="00004A80"/>
    <w:rsid w:val="00152F93"/>
    <w:rsid w:val="00170FDD"/>
    <w:rsid w:val="00182EBC"/>
    <w:rsid w:val="001E1BC1"/>
    <w:rsid w:val="0020518E"/>
    <w:rsid w:val="0026445D"/>
    <w:rsid w:val="003241EC"/>
    <w:rsid w:val="00352CC0"/>
    <w:rsid w:val="003565DF"/>
    <w:rsid w:val="003938D8"/>
    <w:rsid w:val="003A50F3"/>
    <w:rsid w:val="00405344"/>
    <w:rsid w:val="004131C3"/>
    <w:rsid w:val="00466EE0"/>
    <w:rsid w:val="004D77F4"/>
    <w:rsid w:val="004F395E"/>
    <w:rsid w:val="00552DAF"/>
    <w:rsid w:val="00565354"/>
    <w:rsid w:val="005A216C"/>
    <w:rsid w:val="005A6B01"/>
    <w:rsid w:val="005F3FDC"/>
    <w:rsid w:val="00622E8A"/>
    <w:rsid w:val="0067712D"/>
    <w:rsid w:val="00685AF8"/>
    <w:rsid w:val="006E3C65"/>
    <w:rsid w:val="006F050F"/>
    <w:rsid w:val="00816F5C"/>
    <w:rsid w:val="008B05A5"/>
    <w:rsid w:val="00940000"/>
    <w:rsid w:val="00995BB1"/>
    <w:rsid w:val="009A3A0D"/>
    <w:rsid w:val="00A0770A"/>
    <w:rsid w:val="00A336EB"/>
    <w:rsid w:val="00AE5624"/>
    <w:rsid w:val="00B13333"/>
    <w:rsid w:val="00B436B6"/>
    <w:rsid w:val="00B541A6"/>
    <w:rsid w:val="00B92544"/>
    <w:rsid w:val="00B96F18"/>
    <w:rsid w:val="00BB5207"/>
    <w:rsid w:val="00D8438A"/>
    <w:rsid w:val="00D87547"/>
    <w:rsid w:val="00DA16E8"/>
    <w:rsid w:val="00DF4B7D"/>
    <w:rsid w:val="00E00E46"/>
    <w:rsid w:val="00E364F0"/>
    <w:rsid w:val="00E47554"/>
    <w:rsid w:val="00E80F19"/>
    <w:rsid w:val="00E836C7"/>
    <w:rsid w:val="00E93355"/>
    <w:rsid w:val="00F0601B"/>
    <w:rsid w:val="00F102FF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763C"/>
  <w15:docId w15:val="{85E5BC88-9619-46E3-9E29-E9F54F4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44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FontStyle12">
    <w:name w:val="Font Style12"/>
    <w:basedOn w:val="a0"/>
    <w:rsid w:val="0026445D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Klimov</cp:lastModifiedBy>
  <cp:revision>33</cp:revision>
  <cp:lastPrinted>2017-04-20T15:43:00Z</cp:lastPrinted>
  <dcterms:created xsi:type="dcterms:W3CDTF">2016-02-29T09:38:00Z</dcterms:created>
  <dcterms:modified xsi:type="dcterms:W3CDTF">2017-04-28T07:41:00Z</dcterms:modified>
</cp:coreProperties>
</file>